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E3" w:rsidRPr="00B87E7A" w:rsidRDefault="00897FD6" w:rsidP="00B87E7A">
      <w:pPr>
        <w:spacing w:line="360" w:lineRule="auto"/>
        <w:rPr>
          <w:b/>
        </w:rPr>
      </w:pPr>
      <w:r w:rsidRPr="00B87E7A">
        <w:rPr>
          <w:b/>
        </w:rPr>
        <w:t>Pastoral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Não há, não,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duas folhas iguais em toda a criação.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Ou nervura a menos, ou célula a mais,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não há, de certeza, duas folhas iguais.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Limbo todas têm,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que é próprio das folhas;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pecíolo algumas;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</w:r>
      <w:proofErr w:type="spellStart"/>
      <w:r w:rsidRPr="00B87E7A">
        <w:rPr>
          <w:rFonts w:ascii="Helvetica" w:hAnsi="Helvetica" w:cs="Helvetica"/>
          <w:color w:val="444444"/>
          <w:sz w:val="22"/>
          <w:szCs w:val="22"/>
        </w:rPr>
        <w:t>baínha</w:t>
      </w:r>
      <w:proofErr w:type="spellEnd"/>
      <w:r w:rsidRPr="00B87E7A">
        <w:rPr>
          <w:rFonts w:ascii="Helvetica" w:hAnsi="Helvetica" w:cs="Helvetica"/>
          <w:color w:val="444444"/>
          <w:sz w:val="22"/>
          <w:szCs w:val="22"/>
        </w:rPr>
        <w:t xml:space="preserve"> nem todas.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Umas são fendidas,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crenadas, lobadas,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inteiras, partidas,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singelas, dobradas.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Outras acerosas,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redondas, agudas,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macias, viscosas,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fibrosas, carnudas.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Nas formas presentes,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 xml:space="preserve">nos </w:t>
      </w:r>
      <w:proofErr w:type="spellStart"/>
      <w:r w:rsidRPr="00B87E7A">
        <w:rPr>
          <w:rFonts w:ascii="Helvetica" w:hAnsi="Helvetica" w:cs="Helvetica"/>
          <w:color w:val="444444"/>
          <w:sz w:val="22"/>
          <w:szCs w:val="22"/>
        </w:rPr>
        <w:t>actos</w:t>
      </w:r>
      <w:proofErr w:type="spellEnd"/>
      <w:r w:rsidRPr="00B87E7A">
        <w:rPr>
          <w:rFonts w:ascii="Helvetica" w:hAnsi="Helvetica" w:cs="Helvetica"/>
          <w:color w:val="444444"/>
          <w:sz w:val="22"/>
          <w:szCs w:val="22"/>
        </w:rPr>
        <w:t xml:space="preserve"> distantes,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mesmo semelhantes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são sempre diferentes.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Umas vão e caem no charco cinzento,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e lançam apelos nas ondas que fazem;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outras vão e jazem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sem mais movimento.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Mas outras não jazem,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nem caem, nem gritam,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apenas volitam</w:t>
      </w:r>
      <w:r w:rsidRPr="00B87E7A">
        <w:rPr>
          <w:rFonts w:ascii="Helvetica" w:hAnsi="Helvetica" w:cs="Helvetica"/>
          <w:color w:val="444444"/>
          <w:sz w:val="22"/>
          <w:szCs w:val="22"/>
        </w:rPr>
        <w:br/>
        <w:t>nas dobras do vento.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É dessas que eu sou.</w:t>
      </w:r>
    </w:p>
    <w:p w:rsidR="00897FD6" w:rsidRPr="00B87E7A" w:rsidRDefault="00897FD6" w:rsidP="00B87E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B87E7A">
        <w:rPr>
          <w:rFonts w:ascii="Helvetica" w:hAnsi="Helvetica" w:cs="Helvetica"/>
          <w:color w:val="444444"/>
          <w:sz w:val="22"/>
          <w:szCs w:val="22"/>
        </w:rPr>
        <w:t>António Gedeão,</w:t>
      </w:r>
      <w:r w:rsidRPr="00B87E7A">
        <w:rPr>
          <w:rStyle w:val="apple-converted-space"/>
          <w:rFonts w:ascii="Helvetica" w:hAnsi="Helvetica" w:cs="Helvetica"/>
          <w:color w:val="444444"/>
          <w:sz w:val="22"/>
          <w:szCs w:val="22"/>
        </w:rPr>
        <w:t> </w:t>
      </w:r>
      <w:r w:rsidRPr="00B87E7A">
        <w:rPr>
          <w:rStyle w:val="nfase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Poesia</w:t>
      </w:r>
      <w:bookmarkStart w:id="0" w:name="_GoBack"/>
      <w:bookmarkEnd w:id="0"/>
      <w:r w:rsidRPr="00B87E7A">
        <w:rPr>
          <w:rStyle w:val="nfase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>s Completas</w:t>
      </w:r>
      <w:r w:rsidR="00B87E7A">
        <w:rPr>
          <w:rStyle w:val="nfase"/>
          <w:rFonts w:ascii="inherit" w:hAnsi="inherit" w:cs="Helvetica"/>
          <w:color w:val="444444"/>
          <w:sz w:val="22"/>
          <w:szCs w:val="22"/>
          <w:bdr w:val="none" w:sz="0" w:space="0" w:color="auto" w:frame="1"/>
        </w:rPr>
        <w:t xml:space="preserve">     </w:t>
      </w:r>
      <w:r w:rsidR="00B87E7A">
        <w:rPr>
          <w:rStyle w:val="nfase"/>
          <w:rFonts w:ascii="inherit" w:hAnsi="inherit" w:cs="Helvetica"/>
          <w:i w:val="0"/>
          <w:color w:val="444444"/>
          <w:sz w:val="22"/>
          <w:szCs w:val="22"/>
          <w:bdr w:val="none" w:sz="0" w:space="0" w:color="auto" w:frame="1"/>
        </w:rPr>
        <w:t xml:space="preserve">               </w:t>
      </w:r>
      <w:r w:rsidR="00B87E7A" w:rsidRPr="00B87E7A">
        <w:rPr>
          <w:rStyle w:val="nfase"/>
          <w:rFonts w:ascii="inherit" w:hAnsi="inherit" w:cs="Helvetica"/>
          <w:i w:val="0"/>
          <w:color w:val="444444"/>
          <w:sz w:val="18"/>
          <w:szCs w:val="22"/>
          <w:bdr w:val="none" w:sz="0" w:space="0" w:color="auto" w:frame="1"/>
        </w:rPr>
        <w:t xml:space="preserve"> Poema selecionado pela Professora Luísa </w:t>
      </w:r>
      <w:proofErr w:type="spellStart"/>
      <w:r w:rsidR="00B87E7A" w:rsidRPr="00B87E7A">
        <w:rPr>
          <w:rStyle w:val="nfase"/>
          <w:rFonts w:ascii="inherit" w:hAnsi="inherit" w:cs="Helvetica"/>
          <w:i w:val="0"/>
          <w:color w:val="444444"/>
          <w:sz w:val="18"/>
          <w:szCs w:val="22"/>
          <w:bdr w:val="none" w:sz="0" w:space="0" w:color="auto" w:frame="1"/>
        </w:rPr>
        <w:t>lopes</w:t>
      </w:r>
      <w:proofErr w:type="spellEnd"/>
      <w:r w:rsidR="00B87E7A" w:rsidRPr="00B87E7A">
        <w:rPr>
          <w:rStyle w:val="nfase"/>
          <w:rFonts w:ascii="inherit" w:hAnsi="inherit" w:cs="Helvetica"/>
          <w:i w:val="0"/>
          <w:color w:val="444444"/>
          <w:sz w:val="18"/>
          <w:szCs w:val="22"/>
          <w:bdr w:val="none" w:sz="0" w:space="0" w:color="auto" w:frame="1"/>
        </w:rPr>
        <w:t xml:space="preserve">, </w:t>
      </w:r>
      <w:proofErr w:type="spellStart"/>
      <w:r w:rsidR="00B87E7A" w:rsidRPr="00B87E7A">
        <w:rPr>
          <w:rStyle w:val="nfase"/>
          <w:rFonts w:ascii="inherit" w:hAnsi="inherit" w:cs="Helvetica"/>
          <w:i w:val="0"/>
          <w:color w:val="444444"/>
          <w:sz w:val="18"/>
          <w:szCs w:val="22"/>
          <w:bdr w:val="none" w:sz="0" w:space="0" w:color="auto" w:frame="1"/>
        </w:rPr>
        <w:t>Maio2016</w:t>
      </w:r>
      <w:proofErr w:type="spellEnd"/>
    </w:p>
    <w:sectPr w:rsidR="00897FD6" w:rsidRPr="00B87E7A" w:rsidSect="00B87E7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97FD6"/>
    <w:rsid w:val="001E3EE3"/>
    <w:rsid w:val="00897FD6"/>
    <w:rsid w:val="00B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58D"/>
  <w15:docId w15:val="{EABB0F5C-0677-4878-83E5-B8013E3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E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97FD6"/>
  </w:style>
  <w:style w:type="character" w:styleId="nfase">
    <w:name w:val="Emphasis"/>
    <w:basedOn w:val="Tipodeletrapredefinidodopargrafo"/>
    <w:uiPriority w:val="20"/>
    <w:qFormat/>
    <w:rsid w:val="00897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 Simões</dc:creator>
  <cp:lastModifiedBy>alcino simoes</cp:lastModifiedBy>
  <cp:revision>2</cp:revision>
  <dcterms:created xsi:type="dcterms:W3CDTF">2016-06-24T21:36:00Z</dcterms:created>
  <dcterms:modified xsi:type="dcterms:W3CDTF">2016-07-26T15:28:00Z</dcterms:modified>
</cp:coreProperties>
</file>